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Cs w:val="21"/>
        </w:rPr>
      </w:pPr>
      <w:r>
        <w:rPr>
          <w:rFonts w:hint="eastAsia" w:ascii="仿宋" w:hAnsi="仿宋" w:eastAsia="仿宋"/>
          <w:b/>
          <w:sz w:val="30"/>
        </w:rPr>
        <w:t xml:space="preserve">附表2                   </w:t>
      </w:r>
    </w:p>
    <w:p>
      <w:pPr>
        <w:jc w:val="center"/>
        <w:rPr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国家级继续医学教育项目备案表</w:t>
      </w:r>
    </w:p>
    <w:p>
      <w:pPr>
        <w:jc w:val="center"/>
        <w:rPr>
          <w:b/>
          <w:sz w:val="22"/>
        </w:rPr>
      </w:pPr>
      <w:r>
        <w:rPr>
          <w:rFonts w:hint="eastAsia"/>
          <w:b/>
          <w:sz w:val="32"/>
          <w:szCs w:val="32"/>
        </w:rPr>
        <w:t>填表说明</w:t>
      </w:r>
    </w:p>
    <w:p>
      <w:pPr>
        <w:spacing w:line="460" w:lineRule="exact"/>
        <w:ind w:left="143" w:leftChars="68" w:firstLine="480" w:firstLineChars="200"/>
        <w:rPr>
          <w:sz w:val="24"/>
        </w:rPr>
      </w:pPr>
      <w:r>
        <w:rPr>
          <w:rFonts w:hint="eastAsia"/>
          <w:sz w:val="24"/>
        </w:rPr>
        <w:t>一、申请国家级</w:t>
      </w:r>
      <w:r>
        <w:rPr>
          <w:sz w:val="24"/>
        </w:rPr>
        <w:t>继续</w:t>
      </w:r>
      <w:r>
        <w:rPr>
          <w:rFonts w:hint="eastAsia"/>
          <w:sz w:val="24"/>
        </w:rPr>
        <w:t>医学</w:t>
      </w:r>
      <w:r>
        <w:rPr>
          <w:sz w:val="24"/>
        </w:rPr>
        <w:t>教育</w:t>
      </w:r>
      <w:r>
        <w:rPr>
          <w:rFonts w:hint="eastAsia"/>
          <w:sz w:val="24"/>
        </w:rPr>
        <w:t>普通</w:t>
      </w:r>
      <w:r>
        <w:rPr>
          <w:sz w:val="24"/>
        </w:rPr>
        <w:t>面授</w:t>
      </w:r>
      <w:r>
        <w:rPr>
          <w:rFonts w:hint="eastAsia"/>
          <w:sz w:val="24"/>
        </w:rPr>
        <w:t>备案项目请</w:t>
      </w:r>
      <w:r>
        <w:rPr>
          <w:sz w:val="24"/>
        </w:rPr>
        <w:t>填写</w:t>
      </w:r>
      <w:r>
        <w:rPr>
          <w:rFonts w:hint="eastAsia"/>
          <w:sz w:val="24"/>
        </w:rPr>
        <w:t>此表。项目的申请代码系网上备案时自动生成。如当项目当年完成全部或部分期次的举办并按要求通过“国家级CME项目网上申报及信息反馈系统”填报执行情况且所填报的执行情况均获审核通过后，其项目拟下一年度继续举办，可申报项目备案；受疫情影响未能举办的2022年国家级继续医学</w:t>
      </w:r>
      <w:r>
        <w:rPr>
          <w:sz w:val="24"/>
        </w:rPr>
        <w:t>教育</w:t>
      </w:r>
      <w:r>
        <w:rPr>
          <w:rFonts w:hint="eastAsia"/>
          <w:sz w:val="24"/>
        </w:rPr>
        <w:t>新申报面授项目，拟2023年继续举办的，可</w:t>
      </w:r>
      <w:r>
        <w:rPr>
          <w:sz w:val="24"/>
        </w:rPr>
        <w:t>申请</w:t>
      </w:r>
      <w:r>
        <w:rPr>
          <w:rFonts w:hint="eastAsia"/>
          <w:sz w:val="24"/>
        </w:rPr>
        <w:t>2023年备案项目。</w:t>
      </w:r>
    </w:p>
    <w:p>
      <w:pPr>
        <w:spacing w:line="460" w:lineRule="exact"/>
        <w:ind w:firstLine="600" w:firstLineChars="250"/>
        <w:rPr>
          <w:sz w:val="24"/>
        </w:rPr>
      </w:pPr>
      <w:r>
        <w:rPr>
          <w:rFonts w:hint="eastAsia"/>
          <w:sz w:val="24"/>
        </w:rPr>
        <w:t>对于符合项目备案基础条件（即规范完成举办、按要求通过“国家级</w:t>
      </w:r>
      <w:r>
        <w:rPr>
          <w:sz w:val="24"/>
        </w:rPr>
        <w:t>CME项目网上申报及信息反馈系统”填报执行情况、所填报的执行情况均获审核通过）</w:t>
      </w:r>
      <w:r>
        <w:rPr>
          <w:rFonts w:hint="eastAsia"/>
          <w:sz w:val="24"/>
        </w:rPr>
        <w:t>，且及时填报举办前报备信息的2022年备案项目</w:t>
      </w:r>
      <w:r>
        <w:rPr>
          <w:sz w:val="24"/>
        </w:rPr>
        <w:t>，</w:t>
      </w:r>
      <w:r>
        <w:rPr>
          <w:rFonts w:hint="eastAsia"/>
          <w:sz w:val="24"/>
        </w:rPr>
        <w:t>根据需求，可继续申请作为2023年的备案项目。</w:t>
      </w:r>
    </w:p>
    <w:p>
      <w:pPr>
        <w:spacing w:line="460" w:lineRule="exact"/>
        <w:ind w:firstLine="600" w:firstLineChars="250"/>
        <w:rPr>
          <w:sz w:val="24"/>
        </w:rPr>
      </w:pPr>
      <w:r>
        <w:rPr>
          <w:rFonts w:hint="eastAsia"/>
          <w:sz w:val="24"/>
        </w:rPr>
        <w:t>二、本表填写注意事项：</w:t>
      </w:r>
    </w:p>
    <w:p>
      <w:pPr>
        <w:spacing w:line="460" w:lineRule="exact"/>
        <w:ind w:firstLine="600" w:firstLineChars="250"/>
        <w:rPr>
          <w:sz w:val="24"/>
        </w:rPr>
      </w:pPr>
      <w:r>
        <w:rPr>
          <w:rFonts w:hint="eastAsia"/>
          <w:sz w:val="24"/>
        </w:rPr>
        <w:t>（一）教学对象须符合该学科继续教育对象的要求。</w:t>
      </w:r>
    </w:p>
    <w:p>
      <w:pPr>
        <w:spacing w:line="460" w:lineRule="exact"/>
        <w:ind w:firstLine="600" w:firstLineChars="250"/>
        <w:rPr>
          <w:sz w:val="24"/>
        </w:rPr>
      </w:pPr>
      <w:r>
        <w:rPr>
          <w:rFonts w:hint="eastAsia"/>
          <w:sz w:val="24"/>
        </w:rPr>
        <w:t>（二）教学时数为实际授课时数，不包括开班典礼等与教学无关的时间。</w:t>
      </w:r>
    </w:p>
    <w:p>
      <w:pPr>
        <w:spacing w:line="460" w:lineRule="exact"/>
        <w:ind w:firstLine="600" w:firstLineChars="250"/>
        <w:rPr>
          <w:sz w:val="24"/>
        </w:rPr>
      </w:pPr>
      <w:r>
        <w:rPr>
          <w:rFonts w:hint="eastAsia"/>
          <w:sz w:val="24"/>
        </w:rPr>
        <w:t>（三）学分计算方式：参加者经考核合格，按每3学时授予1学分；主讲人每学时授予2学分。半天按3学时计算，1天按6学时计算。每个项目所授学分数最多不超过10学分。</w:t>
      </w:r>
    </w:p>
    <w:p>
      <w:pPr>
        <w:spacing w:line="460" w:lineRule="exact"/>
        <w:ind w:left="143" w:leftChars="68" w:firstLine="360" w:firstLineChars="150"/>
        <w:rPr>
          <w:sz w:val="24"/>
        </w:rPr>
      </w:pPr>
      <w:r>
        <w:rPr>
          <w:rFonts w:hint="eastAsia"/>
          <w:sz w:val="24"/>
        </w:rPr>
        <w:t>（四）填写项目备案表时，如项目当年度已完成多期举办，要求填写每期的举办地点；如项目下年度拟多期举办，要求在“多期举办信息”处填写每期举办时间与地点。</w:t>
      </w:r>
    </w:p>
    <w:p>
      <w:pPr>
        <w:tabs>
          <w:tab w:val="left" w:pos="210"/>
        </w:tabs>
        <w:spacing w:line="460" w:lineRule="exact"/>
        <w:ind w:left="143" w:leftChars="68" w:firstLine="360" w:firstLineChars="150"/>
        <w:rPr>
          <w:sz w:val="24"/>
        </w:rPr>
      </w:pPr>
      <w:r>
        <w:rPr>
          <w:rFonts w:hint="eastAsia"/>
          <w:sz w:val="24"/>
        </w:rPr>
        <w:t>（五）申报的备案项目，除下一年度的举办起止日期、举办地点、拟招生人数及项目负责人联系电话、申办单位联系人和电话可变更外，其余项目信息不得随意变更。项目备案表中的不可变更项“系统”已进行了必要的控制。</w:t>
      </w:r>
    </w:p>
    <w:p>
      <w:pPr>
        <w:tabs>
          <w:tab w:val="left" w:pos="210"/>
        </w:tabs>
        <w:spacing w:line="460" w:lineRule="exact"/>
        <w:ind w:left="143" w:leftChars="68" w:firstLine="360" w:firstLineChars="150"/>
        <w:rPr>
          <w:sz w:val="24"/>
        </w:rPr>
      </w:pPr>
      <w:r>
        <w:rPr>
          <w:rFonts w:hint="eastAsia"/>
          <w:sz w:val="24"/>
        </w:rPr>
        <w:t>（六）填写申办单位名称时，需完整填写单位的标准名称（与单位公章相一致）。</w:t>
      </w:r>
    </w:p>
    <w:p>
      <w:pPr>
        <w:tabs>
          <w:tab w:val="left" w:pos="210"/>
        </w:tabs>
        <w:spacing w:line="460" w:lineRule="exact"/>
        <w:ind w:left="143" w:leftChars="68" w:firstLine="360" w:firstLineChars="150"/>
        <w:rPr>
          <w:sz w:val="24"/>
        </w:rPr>
      </w:pPr>
      <w:r>
        <w:rPr>
          <w:rFonts w:hint="eastAsia"/>
          <w:sz w:val="24"/>
        </w:rPr>
        <w:t>（七）请务必认真</w:t>
      </w:r>
      <w:r>
        <w:rPr>
          <w:sz w:val="24"/>
        </w:rPr>
        <w:t>如实填写</w:t>
      </w:r>
      <w:r>
        <w:rPr>
          <w:rFonts w:hint="eastAsia"/>
          <w:sz w:val="24"/>
        </w:rPr>
        <w:t>此备案</w:t>
      </w:r>
      <w:r>
        <w:rPr>
          <w:sz w:val="24"/>
        </w:rPr>
        <w:t>表，</w:t>
      </w:r>
      <w:r>
        <w:rPr>
          <w:rFonts w:hint="eastAsia"/>
          <w:sz w:val="24"/>
        </w:rPr>
        <w:t>项目申办</w:t>
      </w:r>
      <w:r>
        <w:rPr>
          <w:sz w:val="24"/>
        </w:rPr>
        <w:t>单位对</w:t>
      </w:r>
      <w:r>
        <w:rPr>
          <w:rFonts w:hint="eastAsia"/>
          <w:sz w:val="24"/>
        </w:rPr>
        <w:t>所填</w:t>
      </w:r>
      <w:r>
        <w:rPr>
          <w:sz w:val="24"/>
        </w:rPr>
        <w:t>信息</w:t>
      </w:r>
      <w:r>
        <w:rPr>
          <w:rFonts w:hint="eastAsia"/>
          <w:sz w:val="24"/>
        </w:rPr>
        <w:t>的真实性、完整性和准确性</w:t>
      </w:r>
      <w:r>
        <w:rPr>
          <w:sz w:val="24"/>
        </w:rPr>
        <w:t>负责</w:t>
      </w:r>
      <w:r>
        <w:rPr>
          <w:rFonts w:hint="eastAsia"/>
          <w:sz w:val="24"/>
        </w:rPr>
        <w:t>。</w:t>
      </w:r>
    </w:p>
    <w:p>
      <w:pPr>
        <w:tabs>
          <w:tab w:val="left" w:pos="426"/>
        </w:tabs>
        <w:spacing w:line="460" w:lineRule="exact"/>
        <w:ind w:left="143" w:leftChars="68" w:firstLine="480" w:firstLineChars="200"/>
        <w:rPr>
          <w:sz w:val="24"/>
        </w:rPr>
      </w:pPr>
      <w:r>
        <w:rPr>
          <w:rFonts w:hint="eastAsia"/>
          <w:sz w:val="24"/>
        </w:rPr>
        <w:t>三、西部12个省（区、市）包括：四川省、重庆市、贵州省、云南省、西藏自治区、陕西省、甘肃省、青海省、宁夏回族自治区、新疆维吾尔自治区、广西壮族自治区、内蒙古自治区。</w:t>
      </w:r>
    </w:p>
    <w:p>
      <w:pPr>
        <w:tabs>
          <w:tab w:val="left" w:pos="709"/>
        </w:tabs>
        <w:spacing w:line="460" w:lineRule="exact"/>
        <w:ind w:left="143" w:leftChars="68" w:firstLine="480" w:firstLineChars="200"/>
        <w:rPr>
          <w:sz w:val="24"/>
        </w:rPr>
      </w:pPr>
      <w:r>
        <w:rPr>
          <w:rFonts w:hint="eastAsia"/>
          <w:sz w:val="24"/>
        </w:rPr>
        <w:t>四、基层单位包括：县级及以下医疗卫生机构等。</w:t>
      </w:r>
    </w:p>
    <w:p>
      <w:pPr>
        <w:spacing w:line="460" w:lineRule="exact"/>
        <w:rPr>
          <w:sz w:val="24"/>
        </w:rPr>
      </w:pPr>
    </w:p>
    <w:p>
      <w:pPr>
        <w:spacing w:line="460" w:lineRule="exact"/>
        <w:rPr>
          <w:rFonts w:ascii="宋体" w:hAnsi="宋体"/>
          <w:b/>
          <w:bCs/>
        </w:rPr>
      </w:pPr>
    </w:p>
    <w:p>
      <w:pPr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br w:type="page"/>
      </w:r>
      <w:r>
        <w:rPr>
          <w:rFonts w:hint="eastAsia" w:ascii="宋体" w:hAnsi="宋体"/>
          <w:b/>
          <w:bCs/>
        </w:rPr>
        <w:t>附1  各省、自治区、直辖市，国家卫生健康委员会直属联系单位及有关学（协）会等单位代码</w:t>
      </w:r>
    </w:p>
    <w:p>
      <w:pPr>
        <w:jc w:val="center"/>
        <w:rPr>
          <w:rFonts w:ascii="宋体" w:hAnsi="宋体"/>
          <w:b/>
          <w:bCs/>
        </w:rPr>
      </w:pP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代码  名称                           代码  名称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01  北京市                           35  中日友好医院</w:t>
      </w:r>
    </w:p>
    <w:p>
      <w:pPr>
        <w:ind w:right="-197" w:rightChars="-94"/>
        <w:rPr>
          <w:rFonts w:ascii="宋体" w:hAnsi="宋体"/>
        </w:rPr>
      </w:pPr>
      <w:r>
        <w:rPr>
          <w:rFonts w:hint="eastAsia" w:ascii="宋体" w:hAnsi="宋体"/>
        </w:rPr>
        <w:t xml:space="preserve">02  天津市                           36  </w:t>
      </w:r>
      <w:r>
        <w:rPr>
          <w:rFonts w:hint="eastAsia" w:ascii="宋体" w:hAnsi="宋体"/>
          <w:szCs w:val="21"/>
        </w:rPr>
        <w:t>国家卫生健康委医药卫生科技发展研究中心</w:t>
      </w:r>
    </w:p>
    <w:p>
      <w:pPr>
        <w:ind w:right="-340" w:rightChars="-162"/>
        <w:rPr>
          <w:rFonts w:ascii="宋体" w:hAnsi="宋体"/>
        </w:rPr>
      </w:pPr>
      <w:r>
        <w:rPr>
          <w:rFonts w:hint="eastAsia" w:ascii="宋体" w:hAnsi="宋体"/>
        </w:rPr>
        <w:t xml:space="preserve">03  上海市                           37  </w:t>
      </w:r>
      <w:r>
        <w:rPr>
          <w:rFonts w:hint="eastAsia" w:ascii="宋体" w:hAnsi="宋体"/>
          <w:szCs w:val="21"/>
        </w:rPr>
        <w:t>国家卫生健康委</w:t>
      </w:r>
      <w:r>
        <w:rPr>
          <w:rFonts w:hint="eastAsia" w:ascii="宋体" w:hAnsi="宋体"/>
        </w:rPr>
        <w:t>干部培训中心</w:t>
      </w:r>
    </w:p>
    <w:p>
      <w:pPr>
        <w:ind w:right="-197" w:rightChars="-94"/>
        <w:rPr>
          <w:rFonts w:ascii="宋体" w:hAnsi="宋体"/>
        </w:rPr>
      </w:pPr>
      <w:r>
        <w:rPr>
          <w:rFonts w:hint="eastAsia" w:ascii="宋体" w:hAnsi="宋体"/>
        </w:rPr>
        <w:t xml:space="preserve">04  河北省                           38  </w:t>
      </w:r>
      <w:r>
        <w:rPr>
          <w:rFonts w:hint="eastAsia" w:ascii="宋体" w:hAnsi="宋体"/>
          <w:szCs w:val="21"/>
        </w:rPr>
        <w:t>国家卫生健康委</w:t>
      </w:r>
      <w:r>
        <w:rPr>
          <w:rFonts w:hint="eastAsia" w:ascii="宋体" w:hAnsi="宋体"/>
        </w:rPr>
        <w:t>统计信息中心</w:t>
      </w:r>
    </w:p>
    <w:p>
      <w:pPr>
        <w:ind w:right="-256" w:rightChars="-122"/>
        <w:rPr>
          <w:rFonts w:ascii="宋体" w:hAnsi="宋体"/>
        </w:rPr>
      </w:pPr>
      <w:r>
        <w:rPr>
          <w:rFonts w:hint="eastAsia" w:ascii="宋体" w:hAnsi="宋体"/>
        </w:rPr>
        <w:t>05  山西省                           39  国家医学考试中心</w:t>
      </w:r>
    </w:p>
    <w:p>
      <w:pPr>
        <w:ind w:right="-218" w:rightChars="-104"/>
        <w:rPr>
          <w:rFonts w:ascii="宋体" w:hAnsi="宋体"/>
        </w:rPr>
      </w:pPr>
      <w:r>
        <w:rPr>
          <w:rFonts w:hint="eastAsia" w:ascii="宋体" w:hAnsi="宋体"/>
        </w:rPr>
        <w:t xml:space="preserve">06  内蒙古自治区                     40  </w:t>
      </w:r>
      <w:r>
        <w:rPr>
          <w:rFonts w:hint="eastAsia" w:ascii="宋体" w:hAnsi="宋体"/>
          <w:szCs w:val="21"/>
        </w:rPr>
        <w:t>国家卫生健康委</w:t>
      </w:r>
      <w:r>
        <w:rPr>
          <w:rFonts w:hint="eastAsia" w:ascii="宋体" w:hAnsi="宋体"/>
        </w:rPr>
        <w:t>国际交流与合作中心</w:t>
      </w:r>
    </w:p>
    <w:p>
      <w:pPr>
        <w:ind w:right="-407" w:rightChars="-194"/>
        <w:rPr>
          <w:rFonts w:ascii="宋体" w:hAnsi="宋体"/>
          <w:sz w:val="18"/>
          <w:szCs w:val="18"/>
        </w:rPr>
      </w:pPr>
      <w:r>
        <w:rPr>
          <w:rFonts w:hint="eastAsia" w:ascii="宋体" w:hAnsi="宋体"/>
        </w:rPr>
        <w:t xml:space="preserve">07  辽宁省                           41  </w:t>
      </w:r>
      <w:r>
        <w:rPr>
          <w:rFonts w:hint="eastAsia" w:ascii="宋体" w:hAnsi="宋体"/>
          <w:szCs w:val="21"/>
        </w:rPr>
        <w:t>国家卫生健康委</w:t>
      </w:r>
      <w:r>
        <w:rPr>
          <w:rFonts w:hint="eastAsia" w:ascii="宋体" w:hAnsi="宋体"/>
        </w:rPr>
        <w:t>人才交流服务中心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08  吉林省                           42  中华医学会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09  黑龙江省                         43  中华护理学会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10  江苏省                           44  中华口腔医学会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11  浙江省                           45  中华预防医学会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12  安徽省                           46  中国医院协会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13  福建省                           48  中国医师协会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14  江西省                           49  </w:t>
      </w:r>
      <w:r>
        <w:rPr>
          <w:rFonts w:hint="eastAsia" w:ascii="宋体" w:hAnsi="宋体"/>
          <w:szCs w:val="21"/>
        </w:rPr>
        <w:t>国家卫生健康委</w:t>
      </w:r>
      <w:r>
        <w:rPr>
          <w:rFonts w:hint="eastAsia" w:ascii="宋体" w:hAnsi="宋体"/>
        </w:rPr>
        <w:t>医院管理研究所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15  山东省                           50  </w:t>
      </w:r>
      <w:r>
        <w:rPr>
          <w:rFonts w:hint="eastAsia" w:ascii="宋体" w:hAnsi="宋体"/>
          <w:szCs w:val="21"/>
        </w:rPr>
        <w:t>国家卫生健康委</w:t>
      </w:r>
      <w:r>
        <w:rPr>
          <w:rFonts w:hint="eastAsia" w:ascii="宋体" w:hAnsi="宋体"/>
        </w:rPr>
        <w:t>卫生健康监督中心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16  河南省                           51  新疆生产建设兵团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17  湖北省                           52  </w:t>
      </w:r>
      <w:r>
        <w:rPr>
          <w:rFonts w:hint="eastAsia" w:ascii="宋体" w:hAnsi="宋体"/>
          <w:szCs w:val="21"/>
        </w:rPr>
        <w:t>国家卫生健康委</w:t>
      </w:r>
      <w:r>
        <w:rPr>
          <w:rFonts w:hint="eastAsia" w:ascii="宋体" w:hAnsi="宋体"/>
        </w:rPr>
        <w:t>项目资金监管服务中心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18  湖南省                           53  好医生医学教育中心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19  广东省                           54  北京双卫医学技术培训中心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20  广西壮族自治区                   55  中国药师协会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21  海南省                           56  中国健康教育中心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22  四川省                           57  北京华医网科技股份有限公司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23  贵州省                           58  国家食品安全风险评估中心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24  云南省                           59  国家心血管病中心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25  西藏自治区                       60  </w:t>
      </w:r>
      <w:r>
        <w:rPr>
          <w:rFonts w:hint="eastAsia" w:ascii="宋体" w:hAnsi="宋体"/>
          <w:szCs w:val="21"/>
        </w:rPr>
        <w:t>国家卫生健康委能力建设和继续教育中心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26  陕西省                           61  </w:t>
      </w:r>
      <w:r>
        <w:rPr>
          <w:rFonts w:hint="eastAsia" w:ascii="宋体" w:hAnsi="宋体"/>
          <w:szCs w:val="21"/>
        </w:rPr>
        <w:t>国家卫生健康委</w:t>
      </w:r>
      <w:r>
        <w:rPr>
          <w:rFonts w:hint="eastAsia" w:ascii="宋体" w:hAnsi="宋体"/>
        </w:rPr>
        <w:t>南京人口国际培训中心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27  甘肃省                           62  国家卫生</w:t>
      </w:r>
      <w:r>
        <w:rPr>
          <w:rFonts w:hint="eastAsia" w:ascii="宋体" w:hAnsi="宋体"/>
          <w:szCs w:val="21"/>
        </w:rPr>
        <w:t>健康</w:t>
      </w:r>
      <w:r>
        <w:rPr>
          <w:rFonts w:hint="eastAsia" w:ascii="宋体" w:hAnsi="宋体"/>
        </w:rPr>
        <w:t>委科学技术研究所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28  青海省                           63  人民卫生出版社有限公司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29  宁夏回族自治区                   64  国家癌症中心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30  新疆维吾尔自治区                 65  健康报社有限公司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31  重庆市                           66  中国人口与发展研究中心</w:t>
      </w:r>
    </w:p>
    <w:p>
      <w:pPr>
        <w:tabs>
          <w:tab w:val="left" w:pos="3828"/>
        </w:tabs>
        <w:rPr>
          <w:rFonts w:ascii="宋体" w:hAnsi="宋体"/>
        </w:rPr>
      </w:pPr>
      <w:r>
        <w:rPr>
          <w:rFonts w:hint="eastAsia" w:ascii="宋体" w:hAnsi="宋体"/>
        </w:rPr>
        <w:t>32  中国医学科学院（北京协和医学院） 67  北京举名继续教育咨询有限公司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33  中国疾病预防控制中心             68  北京亿和博嘉教育科技有限公司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34  北京医院                         69  国家心理健康和精神卫生防治中心</w:t>
      </w:r>
    </w:p>
    <w:p>
      <w:pPr>
        <w:tabs>
          <w:tab w:val="left" w:pos="3828"/>
        </w:tabs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br w:type="page"/>
      </w:r>
      <w:r>
        <w:rPr>
          <w:rFonts w:hint="eastAsia" w:ascii="宋体" w:hAnsi="宋体"/>
          <w:b/>
          <w:szCs w:val="21"/>
        </w:rPr>
        <w:t>附2  国家级继续医学教育项目学科分类与代码</w:t>
      </w:r>
    </w:p>
    <w:p>
      <w:pPr>
        <w:ind w:firstLine="210" w:firstLineChars="100"/>
        <w:rPr>
          <w:rFonts w:ascii="宋体" w:hAnsi="宋体"/>
          <w:szCs w:val="21"/>
        </w:rPr>
      </w:pPr>
    </w:p>
    <w:tbl>
      <w:tblPr>
        <w:tblStyle w:val="2"/>
        <w:tblW w:w="85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2915"/>
        <w:gridCol w:w="1134"/>
        <w:gridCol w:w="2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exact"/>
          <w:jc w:val="center"/>
        </w:trPr>
        <w:tc>
          <w:tcPr>
            <w:tcW w:w="1567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代码</w:t>
            </w:r>
          </w:p>
        </w:tc>
        <w:tc>
          <w:tcPr>
            <w:tcW w:w="2915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学科名称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代码</w:t>
            </w:r>
          </w:p>
        </w:tc>
        <w:tc>
          <w:tcPr>
            <w:tcW w:w="2948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学科名称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01-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基础形态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05-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01-01-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组织胚胎学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05-01-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01-02-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解剖学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05-02-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01-03-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遗传学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05-03-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妇产科学其他学科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01-04-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病理学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01-05-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寄生虫学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06-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01-06-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微生物学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06-01-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儿科内科学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15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06-02-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儿科外科学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02-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基础机能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06-03-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新生儿科学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02-01-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生理学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06-04-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儿科学其他学科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02-02-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生物化学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02-03-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生物物理学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07-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眼、耳鼻咽喉科学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02-04-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药理学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07-01-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02-05-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细胞生物学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07-02-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02-06-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病生理学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02-07-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免疫学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08-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02-08-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基础医学其他学科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08-01-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08-02-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03-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临床内科学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08-03-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口腔正畸学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03-01-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心血管病学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08-04-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口腔修复学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03-02-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呼吸病学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08-05-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03-03-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消化病学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03-04-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血液病学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09-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影像医学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03-05-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肾脏病学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09-01-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放射诊断学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03-06-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内分泌学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09-02-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超声诊断学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03-07-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神经内科学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09-03-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放射肿瘤学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03-08-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感染病学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09-04-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影像医学其他学科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03-09-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精神卫生学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03-10-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老年医学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急诊学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03-11-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内科学其他学科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11-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医学检验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04-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临床外科学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04-01-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普通外科学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公共卫生与预防医学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04-02-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心胸外科学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12-01-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劳动卫生与环境卫生学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04-03-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烧伤外科学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12-02-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营养与食品卫生学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04-04-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神经外科学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12-03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儿少卫生与妇幼卫生学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04-05-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泌尿外科学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12-04-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卫生毒理学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04-06-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显微外科学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12-05-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统计流行病学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04-07-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骨外科学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12-06-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卫生检验学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04-08-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肿瘤外科学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12-07-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公共卫生与预防医学其他学科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04-09-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颅脑外科学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04-10-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整形、器官移植外科学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04-11-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外科学其他学科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13-01-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临床药学和临床药理学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13-02-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药剂学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重症医学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13-03-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药物分析学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13-04-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药事管理学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皮肤病学与性病学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13-05-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药学其他学科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21-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14</w:t>
            </w:r>
            <w:r>
              <w:rPr>
                <w:rFonts w:ascii="宋体" w:hAnsi="宋体"/>
                <w:b/>
                <w:szCs w:val="21"/>
              </w:rPr>
              <w:t>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护理学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14-01-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内科护理学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22-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医院感染（管理）学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14-02-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外科护理学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14-03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妇产科护理学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23-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14-04-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儿科护理学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23-01-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医学心理学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14-05-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护理其他学科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23-02-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临床与咨询心理学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23-03-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心理学其他学科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15-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医学教育与卫生管理学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15-01-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医学教育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24-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卫生法规与医学伦理学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15-02-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卫生管理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24-01-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医学人文与医德医风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24-02-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医患沟通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16</w:t>
            </w:r>
            <w:r>
              <w:rPr>
                <w:rFonts w:ascii="宋体" w:hAnsi="宋体"/>
                <w:b/>
                <w:szCs w:val="21"/>
              </w:rPr>
              <w:t>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康复医学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24-03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科研伦理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15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24-04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卫生法规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17-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全科医学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15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18-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麻醉学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widowControl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p>
      <w:pPr>
        <w:rPr>
          <w:b/>
          <w:sz w:val="28"/>
        </w:rPr>
      </w:pPr>
      <w:r>
        <w:rPr>
          <w:rFonts w:hint="eastAsia"/>
          <w:sz w:val="24"/>
        </w:rPr>
        <w:t>申请代码：</w:t>
      </w:r>
    </w:p>
    <w:p>
      <w:pPr>
        <w:rPr>
          <w:sz w:val="24"/>
        </w:rPr>
      </w:pPr>
      <w:r>
        <w:rPr>
          <w:rFonts w:hint="eastAsia"/>
          <w:sz w:val="24"/>
        </w:rPr>
        <w:t>申办单位：（公章）              填表人：              电话：</w:t>
      </w:r>
    </w:p>
    <w:p>
      <w:pPr>
        <w:spacing w:after="156" w:afterLines="50"/>
      </w:pPr>
      <w:r>
        <w:rPr>
          <w:rFonts w:hint="eastAsia"/>
          <w:sz w:val="24"/>
        </w:rPr>
        <w:t>申报日期：     年   月   日</w:t>
      </w:r>
    </w:p>
    <w:tbl>
      <w:tblPr>
        <w:tblStyle w:val="2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943"/>
        <w:gridCol w:w="314"/>
        <w:gridCol w:w="729"/>
        <w:gridCol w:w="1559"/>
        <w:gridCol w:w="1276"/>
        <w:gridCol w:w="1417"/>
        <w:gridCol w:w="1534"/>
        <w:gridCol w:w="2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57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原项目编号</w:t>
            </w:r>
          </w:p>
        </w:tc>
        <w:tc>
          <w:tcPr>
            <w:tcW w:w="2602" w:type="dxa"/>
            <w:gridSpan w:val="3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项目负责人</w:t>
            </w:r>
          </w:p>
        </w:tc>
        <w:tc>
          <w:tcPr>
            <w:tcW w:w="1417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134" w:type="dxa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57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7988" w:type="dxa"/>
            <w:gridSpan w:val="8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57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申办单位</w:t>
            </w:r>
          </w:p>
        </w:tc>
        <w:tc>
          <w:tcPr>
            <w:tcW w:w="2602" w:type="dxa"/>
            <w:gridSpan w:val="3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1417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2022年受</w:t>
            </w:r>
            <w:r>
              <w:rPr>
                <w:b/>
              </w:rPr>
              <w:t>新冠肺炎</w:t>
            </w:r>
            <w:r>
              <w:rPr>
                <w:rFonts w:hint="eastAsia"/>
                <w:b/>
              </w:rPr>
              <w:t>疫情</w:t>
            </w:r>
            <w:r>
              <w:rPr>
                <w:b/>
              </w:rPr>
              <w:t>影响未</w:t>
            </w:r>
            <w:r>
              <w:rPr>
                <w:rFonts w:hint="eastAsia"/>
                <w:b/>
              </w:rPr>
              <w:t>举办（仅限获批的2022年新申报项目）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ind w:firstLine="211" w:firstLineChars="100"/>
              <w:rPr>
                <w:b/>
              </w:rPr>
            </w:pPr>
            <w:r>
              <w:rPr>
                <w:rFonts w:hint="eastAsia"/>
                <w:b/>
                <w:bCs/>
              </w:rPr>
              <w:t>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400" w:type="dxa"/>
            <w:gridSpan w:val="4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2年</w:t>
            </w:r>
            <w:r>
              <w:rPr>
                <w:b/>
              </w:rPr>
              <w:t>已举办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ind w:left="316" w:hanging="316" w:hangingChars="1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是否填报举办前报备信息（仅限获批的2022年备案项目） </w:t>
            </w:r>
            <w:r>
              <w:rPr>
                <w:rFonts w:hint="eastAsia"/>
                <w:b/>
                <w:bCs/>
              </w:rPr>
              <w:t xml:space="preserve">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400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举办地点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举办期限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ind w:left="316" w:hanging="316" w:hangingChars="1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天/期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400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应授学分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firstLine="1370" w:firstLineChars="650"/>
              <w:rPr>
                <w:b/>
              </w:rPr>
            </w:pPr>
            <w:r>
              <w:rPr>
                <w:rFonts w:hint="eastAsia"/>
                <w:b/>
              </w:rPr>
              <w:t>分/期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实授学分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分/期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414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2023年</w:t>
            </w:r>
          </w:p>
        </w:tc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举办起止日期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ind w:firstLine="723" w:firstLineChars="343"/>
              <w:rPr>
                <w:b/>
              </w:rPr>
            </w:pPr>
            <w:r>
              <w:rPr>
                <w:rFonts w:hint="eastAsia"/>
                <w:b/>
              </w:rPr>
              <w:t>年  月  日——   年  月  日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举办期限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天/期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414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举办地点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拟招生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人/期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拟授学分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ind w:firstLine="310" w:firstLineChars="147"/>
              <w:rPr>
                <w:b/>
              </w:rPr>
            </w:pPr>
            <w:r>
              <w:rPr>
                <w:rFonts w:hint="eastAsia"/>
                <w:b/>
              </w:rPr>
              <w:t>分/期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414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拟招西部12省（区、市）学员人数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拟招基层单位学员人数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14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教学对象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  <w:jc w:val="center"/>
        </w:trPr>
        <w:tc>
          <w:tcPr>
            <w:tcW w:w="1671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省（区、市）继续医学教育委员会、新疆生产建设兵团继续医学教育委员会、国家卫生健康委直属联系单位、有关学（协）会等单位意见</w:t>
            </w:r>
          </w:p>
        </w:tc>
        <w:tc>
          <w:tcPr>
            <w:tcW w:w="7674" w:type="dxa"/>
            <w:gridSpan w:val="7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ab/>
            </w:r>
            <w:r>
              <w:rPr>
                <w:rFonts w:hint="eastAsia"/>
                <w:b/>
              </w:rPr>
              <w:tab/>
            </w:r>
            <w:r>
              <w:rPr>
                <w:rFonts w:hint="eastAsia"/>
                <w:b/>
              </w:rPr>
              <w:tab/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ind w:firstLine="3382" w:firstLineChars="1604"/>
              <w:rPr>
                <w:b/>
              </w:rPr>
            </w:pPr>
            <w:r>
              <w:rPr>
                <w:rFonts w:hint="eastAsia"/>
                <w:b/>
              </w:rPr>
              <w:t>盖章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671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7674" w:type="dxa"/>
            <w:gridSpan w:val="7"/>
          </w:tcPr>
          <w:p>
            <w:pPr>
              <w:rPr>
                <w:b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mRkMjkxNWU4ZDgwNDVjNTQ5ZDk1OTMxZjQ1MjAifQ=="/>
  </w:docVars>
  <w:rsids>
    <w:rsidRoot w:val="004B158B"/>
    <w:rsid w:val="00450093"/>
    <w:rsid w:val="00467B70"/>
    <w:rsid w:val="004B158B"/>
    <w:rsid w:val="007E6365"/>
    <w:rsid w:val="4372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678</Words>
  <Characters>3871</Characters>
  <Lines>32</Lines>
  <Paragraphs>9</Paragraphs>
  <TotalTime>8</TotalTime>
  <ScaleCrop>false</ScaleCrop>
  <LinksUpToDate>false</LinksUpToDate>
  <CharactersWithSpaces>4540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2022-07-14T06:55:00Z</dcterms:created>
  <dc:creator>dell</dc:creator>
  <cp:lastModifiedBy>pillow</cp:lastModifiedBy>
  <dcterms:modified xsi:type="dcterms:W3CDTF">2023-10-25T08:38:22Z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B25D1D24542A40B5A8171BA8EAFAE407_12</vt:lpwstr>
  </property>
</Properties>
</file>